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2c9b98bd832bf400eea2c4a9914b51d6f04f51"/>
    <w:p>
      <w:pPr>
        <w:pStyle w:val="Heading3"/>
      </w:pPr>
      <w:r>
        <w:t xml:space="preserve">Предоставление отсрочки (рассрочки) по налогам</w:t>
      </w:r>
    </w:p>
    <w:p>
      <w:pPr>
        <w:pStyle w:val="FirstParagraph"/>
      </w:pPr>
      <w:r>
        <w:t xml:space="preserve">31.03.2022</w:t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3c0/rassroch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http://nizhegorodsky.mos.ru/information-on-taxes-and-taxation/detail/10720163.html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201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7201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2025-03-06T00:48:00Z</dcterms:created>
  <dcterms:modified xsi:type="dcterms:W3CDTF">2025-03-06T00:48:00Z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