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26dbe415c4eb7fb016399213fc499a58ee4b6"/>
    <w:p>
      <w:pPr>
        <w:pStyle w:val="Heading3"/>
      </w:pPr>
      <w:r>
        <w:t xml:space="preserve">Встреча главы управы с населением 18.12.2019 (часть 3)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http://nizhegorodsky.mos.ru/presscenter/mediagallery/128479/8577570/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mediagallery/128479/85775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mediagallery/128479/85775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2025-02-13T20:32:32Z</dcterms:created>
  <dcterms:modified xsi:type="dcterms:W3CDTF">2025-02-13T20:32:32Z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